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706E" w14:textId="77777777" w:rsidR="009844D2" w:rsidRPr="00BF76C6" w:rsidRDefault="009844D2" w:rsidP="009844D2">
      <w:pPr>
        <w:bidi/>
        <w:jc w:val="center"/>
        <w:rPr>
          <w:b/>
          <w:bCs/>
          <w:sz w:val="40"/>
          <w:szCs w:val="40"/>
          <w:rtl/>
          <w:lang w:bidi="ar-JO"/>
        </w:rPr>
      </w:pPr>
      <w:r w:rsidRPr="00BF76C6">
        <w:rPr>
          <w:rFonts w:hint="cs"/>
          <w:b/>
          <w:bCs/>
          <w:sz w:val="40"/>
          <w:szCs w:val="40"/>
          <w:rtl/>
          <w:lang w:bidi="ar-JO"/>
        </w:rPr>
        <w:t>خطة تدريسية</w:t>
      </w:r>
    </w:p>
    <w:p w14:paraId="36AB0F64" w14:textId="7F542844" w:rsidR="00295467" w:rsidRPr="00FB4221" w:rsidRDefault="009844D2" w:rsidP="008F311E">
      <w:pPr>
        <w:bidi/>
        <w:rPr>
          <w:sz w:val="28"/>
          <w:szCs w:val="28"/>
          <w:rtl/>
        </w:rPr>
      </w:pPr>
      <w:r w:rsidRPr="00FB4221">
        <w:rPr>
          <w:rFonts w:hint="cs"/>
          <w:sz w:val="28"/>
          <w:szCs w:val="28"/>
          <w:rtl/>
          <w:lang w:bidi="ar-JO"/>
        </w:rPr>
        <w:t>الاسم:</w:t>
      </w:r>
      <w:r w:rsidR="002C1EF5">
        <w:rPr>
          <w:rFonts w:hint="cs"/>
          <w:sz w:val="28"/>
          <w:szCs w:val="28"/>
          <w:rtl/>
          <w:lang w:bidi="ar-JO"/>
        </w:rPr>
        <w:t xml:space="preserve"> </w:t>
      </w:r>
      <w:r w:rsidR="002C1EF5">
        <w:rPr>
          <w:sz w:val="28"/>
          <w:szCs w:val="28"/>
          <w:rtl/>
          <w:lang w:bidi="ar-JO"/>
        </w:rPr>
        <w:tab/>
      </w:r>
      <w:r w:rsidR="008F311E" w:rsidRPr="00FB4221">
        <w:rPr>
          <w:rFonts w:hint="cs"/>
          <w:sz w:val="28"/>
          <w:szCs w:val="28"/>
          <w:rtl/>
          <w:lang w:bidi="ar-JO"/>
        </w:rPr>
        <w:t xml:space="preserve"> </w:t>
      </w:r>
      <w:r w:rsidRPr="00FB4221">
        <w:rPr>
          <w:rFonts w:hint="cs"/>
          <w:sz w:val="28"/>
          <w:szCs w:val="28"/>
          <w:rtl/>
          <w:lang w:bidi="ar-JO"/>
        </w:rPr>
        <w:tab/>
      </w:r>
      <w:r w:rsidRPr="00FB4221">
        <w:rPr>
          <w:rFonts w:hint="cs"/>
          <w:sz w:val="28"/>
          <w:szCs w:val="28"/>
          <w:rtl/>
          <w:lang w:bidi="ar-JO"/>
        </w:rPr>
        <w:tab/>
      </w:r>
      <w:r w:rsidRPr="00FB4221">
        <w:rPr>
          <w:rFonts w:hint="cs"/>
          <w:sz w:val="28"/>
          <w:szCs w:val="28"/>
          <w:rtl/>
          <w:lang w:bidi="ar-JO"/>
        </w:rPr>
        <w:tab/>
      </w:r>
      <w:r w:rsidRPr="00FB4221">
        <w:rPr>
          <w:rFonts w:hint="cs"/>
          <w:sz w:val="28"/>
          <w:szCs w:val="28"/>
          <w:rtl/>
          <w:lang w:bidi="ar-JO"/>
        </w:rPr>
        <w:tab/>
        <w:t>الموضوع:</w:t>
      </w:r>
      <w:r w:rsidR="008F311E" w:rsidRPr="00FB4221">
        <w:rPr>
          <w:rFonts w:hint="cs"/>
          <w:sz w:val="28"/>
          <w:szCs w:val="28"/>
          <w:rtl/>
          <w:lang w:bidi="ar-JO"/>
        </w:rPr>
        <w:t xml:space="preserve"> المادة </w:t>
      </w:r>
      <w:r w:rsidR="00295467" w:rsidRPr="00FB4221">
        <w:rPr>
          <w:rFonts w:hint="cs"/>
          <w:sz w:val="28"/>
          <w:szCs w:val="28"/>
          <w:rtl/>
          <w:lang w:bidi="ar-JO"/>
        </w:rPr>
        <w:tab/>
      </w:r>
      <w:r w:rsidR="00A0483D" w:rsidRPr="00FB4221">
        <w:rPr>
          <w:rFonts w:hint="cs"/>
          <w:sz w:val="28"/>
          <w:szCs w:val="28"/>
          <w:rtl/>
          <w:lang w:bidi="ar-JO"/>
        </w:rPr>
        <w:tab/>
      </w:r>
      <w:r w:rsidR="00A0483D" w:rsidRPr="00FB4221">
        <w:rPr>
          <w:rFonts w:hint="cs"/>
          <w:sz w:val="28"/>
          <w:szCs w:val="28"/>
          <w:rtl/>
          <w:lang w:bidi="ar-JO"/>
        </w:rPr>
        <w:tab/>
        <w:t>اليوم والتاريخ:</w:t>
      </w:r>
      <w:r w:rsidR="008F311E" w:rsidRPr="00FB4221">
        <w:rPr>
          <w:rFonts w:hint="cs"/>
          <w:sz w:val="28"/>
          <w:szCs w:val="28"/>
          <w:rtl/>
        </w:rPr>
        <w:t xml:space="preserve"> </w:t>
      </w:r>
    </w:p>
    <w:p w14:paraId="54DEDEE5" w14:textId="36835878" w:rsidR="00BF76C6" w:rsidRDefault="008F311E" w:rsidP="008F311E">
      <w:pPr>
        <w:bidi/>
        <w:rPr>
          <w:sz w:val="28"/>
          <w:szCs w:val="28"/>
          <w:rtl/>
          <w:lang w:bidi="ar-JO"/>
        </w:rPr>
      </w:pPr>
      <w:r w:rsidRPr="00FB4221">
        <w:rPr>
          <w:rFonts w:hint="cs"/>
          <w:sz w:val="28"/>
          <w:szCs w:val="28"/>
          <w:rtl/>
          <w:lang w:bidi="ar-JO"/>
        </w:rPr>
        <w:t>الصف: ثاني متوسط</w:t>
      </w:r>
      <w:r w:rsidR="002364DE" w:rsidRPr="00FB4221">
        <w:rPr>
          <w:rFonts w:hint="cs"/>
          <w:sz w:val="28"/>
          <w:szCs w:val="28"/>
          <w:rtl/>
          <w:lang w:bidi="ar-JO"/>
        </w:rPr>
        <w:tab/>
      </w:r>
      <w:r w:rsidR="002364DE" w:rsidRPr="00FB4221">
        <w:rPr>
          <w:rFonts w:hint="cs"/>
          <w:sz w:val="28"/>
          <w:szCs w:val="28"/>
          <w:rtl/>
          <w:lang w:bidi="ar-JO"/>
        </w:rPr>
        <w:tab/>
      </w:r>
      <w:r w:rsidR="002364DE" w:rsidRPr="00FB4221">
        <w:rPr>
          <w:rFonts w:hint="cs"/>
          <w:sz w:val="28"/>
          <w:szCs w:val="28"/>
          <w:rtl/>
          <w:lang w:bidi="ar-JO"/>
        </w:rPr>
        <w:tab/>
      </w:r>
      <w:r w:rsidR="00BF76C6" w:rsidRPr="00FB4221">
        <w:rPr>
          <w:rFonts w:hint="cs"/>
          <w:sz w:val="28"/>
          <w:szCs w:val="28"/>
          <w:rtl/>
          <w:lang w:bidi="ar-JO"/>
        </w:rPr>
        <w:t>المادة: علوم</w:t>
      </w:r>
    </w:p>
    <w:p w14:paraId="5B7A4A97" w14:textId="5A99AF17" w:rsidR="002364DE" w:rsidRPr="00FB4221" w:rsidRDefault="002364DE" w:rsidP="00BF76C6">
      <w:pPr>
        <w:bidi/>
        <w:rPr>
          <w:sz w:val="28"/>
          <w:szCs w:val="28"/>
          <w:rtl/>
        </w:rPr>
      </w:pPr>
      <w:r w:rsidRPr="00FB4221">
        <w:rPr>
          <w:rFonts w:hint="cs"/>
          <w:sz w:val="28"/>
          <w:szCs w:val="28"/>
          <w:rtl/>
          <w:lang w:bidi="ar-JO"/>
        </w:rPr>
        <w:t>المفاهيم السابقة</w:t>
      </w:r>
      <w:r w:rsidR="008F311E" w:rsidRPr="00FB4221">
        <w:rPr>
          <w:sz w:val="28"/>
          <w:szCs w:val="28"/>
          <w:lang w:bidi="ar-JO"/>
        </w:rPr>
        <w:t xml:space="preserve">) </w:t>
      </w:r>
      <w:r w:rsidR="008F311E" w:rsidRPr="00FB4221">
        <w:rPr>
          <w:rFonts w:hint="cs"/>
          <w:sz w:val="28"/>
          <w:szCs w:val="28"/>
          <w:rtl/>
          <w:lang w:bidi="ar-JO"/>
        </w:rPr>
        <w:t xml:space="preserve">الحمض، الكاشف، ايون الهيدرونيوم، التعادل، القاعدة، الرقم </w:t>
      </w:r>
      <w:r w:rsidR="00165D61" w:rsidRPr="00FB4221">
        <w:rPr>
          <w:rFonts w:hint="cs"/>
          <w:sz w:val="28"/>
          <w:szCs w:val="28"/>
          <w:rtl/>
          <w:lang w:bidi="ar-JO"/>
        </w:rPr>
        <w:t>الهيدروجيني</w:t>
      </w:r>
      <w:r w:rsidR="00165D61" w:rsidRPr="00FB4221">
        <w:rPr>
          <w:rFonts w:hint="cs"/>
          <w:sz w:val="28"/>
          <w:szCs w:val="28"/>
          <w:lang w:bidi="ar-JO"/>
        </w:rPr>
        <w:t>P</w:t>
      </w:r>
      <w:r w:rsidR="00165D61" w:rsidRPr="00FB4221">
        <w:rPr>
          <w:sz w:val="28"/>
          <w:szCs w:val="28"/>
          <w:lang w:bidi="ar-JO"/>
        </w:rPr>
        <w:t>H</w:t>
      </w:r>
      <w:r w:rsidR="008F311E" w:rsidRPr="00FB4221">
        <w:rPr>
          <w:rFonts w:hint="cs"/>
          <w:sz w:val="28"/>
          <w:szCs w:val="28"/>
          <w:rtl/>
          <w:lang w:bidi="ar-JO"/>
        </w:rPr>
        <w:t>)</w:t>
      </w:r>
    </w:p>
    <w:p w14:paraId="7D8C65D5" w14:textId="77777777" w:rsidR="009844D2" w:rsidRPr="00FB4221" w:rsidRDefault="008F311E" w:rsidP="00BF76C6">
      <w:pPr>
        <w:bidi/>
        <w:rPr>
          <w:sz w:val="28"/>
          <w:szCs w:val="28"/>
          <w:rtl/>
          <w:lang w:bidi="ar-JO"/>
        </w:rPr>
      </w:pPr>
      <w:r w:rsidRPr="00FB4221">
        <w:rPr>
          <w:rFonts w:hint="cs"/>
          <w:sz w:val="28"/>
          <w:szCs w:val="28"/>
          <w:rtl/>
          <w:lang w:bidi="ar-JO"/>
        </w:rPr>
        <w:t>المفاهيم الجديدة (المادة، اللزوجة، المادة الصلبة، السائل، الغاز، التوتر السطحي)</w:t>
      </w:r>
    </w:p>
    <w:p w14:paraId="0E2B9A90" w14:textId="3FE475EE" w:rsidR="009844D2" w:rsidRPr="00FB4221" w:rsidRDefault="009844D2" w:rsidP="00FD1DAE">
      <w:pPr>
        <w:bidi/>
        <w:rPr>
          <w:sz w:val="28"/>
          <w:szCs w:val="28"/>
          <w:rtl/>
          <w:lang w:bidi="ar-JO"/>
        </w:rPr>
      </w:pPr>
      <w:r w:rsidRPr="00FB4221">
        <w:rPr>
          <w:rFonts w:hint="cs"/>
          <w:sz w:val="28"/>
          <w:szCs w:val="28"/>
          <w:rtl/>
          <w:lang w:bidi="ar-JO"/>
        </w:rPr>
        <w:t>اسم استراتيجية التدريس:</w:t>
      </w:r>
      <w:r w:rsidR="008F311E" w:rsidRPr="00FB4221">
        <w:rPr>
          <w:rFonts w:hint="cs"/>
          <w:sz w:val="28"/>
          <w:szCs w:val="28"/>
          <w:rtl/>
          <w:lang w:bidi="ar-JO"/>
        </w:rPr>
        <w:t xml:space="preserve"> (</w:t>
      </w:r>
      <w:r w:rsidR="008F311E" w:rsidRPr="00D311F6">
        <w:rPr>
          <w:rFonts w:hint="cs"/>
          <w:sz w:val="28"/>
          <w:szCs w:val="28"/>
          <w:shd w:val="clear" w:color="auto" w:fill="92D050"/>
          <w:rtl/>
          <w:lang w:bidi="ar-JO"/>
        </w:rPr>
        <w:t>الحوار والمناقشة</w:t>
      </w:r>
      <w:r w:rsidR="008F311E" w:rsidRPr="00FB4221">
        <w:rPr>
          <w:rFonts w:hint="cs"/>
          <w:sz w:val="28"/>
          <w:szCs w:val="28"/>
          <w:rtl/>
          <w:lang w:bidi="ar-JO"/>
        </w:rPr>
        <w:t>-</w:t>
      </w:r>
      <w:r w:rsidR="008F311E" w:rsidRPr="00D311F6">
        <w:rPr>
          <w:rFonts w:hint="cs"/>
          <w:sz w:val="28"/>
          <w:szCs w:val="28"/>
          <w:shd w:val="clear" w:color="auto" w:fill="92D050"/>
          <w:rtl/>
          <w:lang w:bidi="ar-JO"/>
        </w:rPr>
        <w:t>التعلم التعاوني</w:t>
      </w:r>
      <w:r w:rsidR="001E719E" w:rsidRPr="00FB4221">
        <w:rPr>
          <w:rFonts w:hint="cs"/>
          <w:sz w:val="28"/>
          <w:szCs w:val="28"/>
          <w:rtl/>
          <w:lang w:bidi="ar-JO"/>
        </w:rPr>
        <w:t xml:space="preserve">، </w:t>
      </w:r>
      <w:r w:rsidR="001E719E" w:rsidRPr="00D311F6">
        <w:rPr>
          <w:rFonts w:hint="cs"/>
          <w:sz w:val="28"/>
          <w:szCs w:val="28"/>
          <w:shd w:val="clear" w:color="auto" w:fill="92D050"/>
          <w:rtl/>
          <w:lang w:bidi="ar-JO"/>
        </w:rPr>
        <w:t>خريطة مفاهيم</w:t>
      </w:r>
      <w:r w:rsidR="00D311F6">
        <w:rPr>
          <w:rFonts w:hint="cs"/>
          <w:sz w:val="28"/>
          <w:szCs w:val="28"/>
          <w:rtl/>
          <w:lang w:bidi="ar-JO"/>
        </w:rPr>
        <w:t xml:space="preserve">، </w:t>
      </w:r>
      <w:r w:rsidR="00D311F6" w:rsidRPr="00D311F6">
        <w:rPr>
          <w:rFonts w:hint="cs"/>
          <w:sz w:val="28"/>
          <w:szCs w:val="28"/>
          <w:shd w:val="clear" w:color="auto" w:fill="92D050"/>
          <w:rtl/>
          <w:lang w:bidi="ar-JO"/>
        </w:rPr>
        <w:t>الطريقة المعملية</w:t>
      </w:r>
      <w:r w:rsidR="00FD1DAE">
        <w:rPr>
          <w:rFonts w:hint="cs"/>
          <w:sz w:val="28"/>
          <w:szCs w:val="28"/>
          <w:rtl/>
          <w:lang w:bidi="ar-JO"/>
        </w:rPr>
        <w:t xml:space="preserve">، </w:t>
      </w:r>
      <w:r w:rsidR="00FD1DAE" w:rsidRPr="00FD1DAE">
        <w:rPr>
          <w:rFonts w:hint="cs"/>
          <w:sz w:val="28"/>
          <w:szCs w:val="28"/>
          <w:highlight w:val="green"/>
          <w:rtl/>
          <w:lang w:bidi="ar-JO"/>
        </w:rPr>
        <w:t>العرض العملي</w:t>
      </w:r>
      <w:r w:rsidR="00295467" w:rsidRPr="00FB4221">
        <w:rPr>
          <w:rFonts w:hint="cs"/>
          <w:sz w:val="28"/>
          <w:szCs w:val="28"/>
          <w:rtl/>
          <w:lang w:bidi="ar-JO"/>
        </w:rPr>
        <w:t xml:space="preserve">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7"/>
        <w:gridCol w:w="3156"/>
        <w:gridCol w:w="4542"/>
        <w:gridCol w:w="1627"/>
        <w:gridCol w:w="1188"/>
      </w:tblGrid>
      <w:tr w:rsidR="0053073C" w:rsidRPr="00FB4221" w14:paraId="17871EA1" w14:textId="77777777" w:rsidTr="009844D2">
        <w:tc>
          <w:tcPr>
            <w:tcW w:w="3706" w:type="dxa"/>
            <w:shd w:val="clear" w:color="auto" w:fill="BFBFBF" w:themeFill="background1" w:themeFillShade="BF"/>
          </w:tcPr>
          <w:p w14:paraId="39D5354B" w14:textId="77777777" w:rsidR="009844D2" w:rsidRPr="00FB4221" w:rsidRDefault="009844D2" w:rsidP="009844D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الأهداف السلوكية</w:t>
            </w:r>
          </w:p>
        </w:tc>
        <w:tc>
          <w:tcPr>
            <w:tcW w:w="1622" w:type="dxa"/>
            <w:shd w:val="clear" w:color="auto" w:fill="BFBFBF" w:themeFill="background1" w:themeFillShade="BF"/>
          </w:tcPr>
          <w:p w14:paraId="436A53D0" w14:textId="77777777" w:rsidR="009844D2" w:rsidRPr="00FB4221" w:rsidRDefault="009844D2" w:rsidP="009844D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14:paraId="611E3D09" w14:textId="77777777" w:rsidR="009844D2" w:rsidRPr="00FB4221" w:rsidRDefault="009844D2" w:rsidP="009844D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الاجراءات التدريسية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0186061" w14:textId="77777777" w:rsidR="009844D2" w:rsidRPr="00FB4221" w:rsidRDefault="009844D2" w:rsidP="009844D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22364879" w14:textId="77777777" w:rsidR="009844D2" w:rsidRPr="00FB4221" w:rsidRDefault="009844D2" w:rsidP="009844D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53073C" w:rsidRPr="00FB4221" w14:paraId="316D1F7B" w14:textId="77777777" w:rsidTr="009844D2">
        <w:tc>
          <w:tcPr>
            <w:tcW w:w="3706" w:type="dxa"/>
          </w:tcPr>
          <w:p w14:paraId="35AEC3B5" w14:textId="77777777" w:rsidR="002D2B25" w:rsidRPr="00FB4221" w:rsidRDefault="00F62ACA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1-ان تعرف الطالبة </w:t>
            </w:r>
            <w:r w:rsidR="000A24A8">
              <w:rPr>
                <w:rFonts w:hint="cs"/>
                <w:sz w:val="28"/>
                <w:szCs w:val="28"/>
                <w:rtl/>
                <w:lang w:bidi="ar-JO"/>
              </w:rPr>
              <w:t xml:space="preserve">مفهوم </w:t>
            </w:r>
            <w:r w:rsidR="00164901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المادة كما ورد </w:t>
            </w:r>
            <w:r w:rsidR="00164901" w:rsidRPr="000A24A8">
              <w:rPr>
                <w:rFonts w:hint="cs"/>
                <w:sz w:val="28"/>
                <w:szCs w:val="28"/>
                <w:highlight w:val="cyan"/>
                <w:rtl/>
                <w:lang w:bidi="ar-JO"/>
              </w:rPr>
              <w:t>بالكتاب المدرسي</w:t>
            </w:r>
            <w:r w:rsidR="00164901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بشكل صحيح.</w:t>
            </w:r>
          </w:p>
          <w:p w14:paraId="0C96B998" w14:textId="77777777" w:rsidR="002D2B25" w:rsidRPr="00FB4221" w:rsidRDefault="002D2B25" w:rsidP="002D2B2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D5AB099" w14:textId="77777777" w:rsidR="00F62ACA" w:rsidRPr="00FB4221" w:rsidRDefault="00F62ACA" w:rsidP="002D2B2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2-ان </w:t>
            </w:r>
            <w:r w:rsidR="00164901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تستنتج الطالبة 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الحالات الأربع للمادة </w:t>
            </w:r>
            <w:r w:rsidR="002D2B25" w:rsidRPr="000A24A8">
              <w:rPr>
                <w:rFonts w:hint="cs"/>
                <w:sz w:val="28"/>
                <w:szCs w:val="28"/>
                <w:highlight w:val="cyan"/>
                <w:rtl/>
                <w:lang w:bidi="ar-JO"/>
              </w:rPr>
              <w:t>من خلال الصور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D2B25"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بدقة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6B358FC8" w14:textId="77777777" w:rsidR="00A92D62" w:rsidRPr="00FB4221" w:rsidRDefault="00A92D62" w:rsidP="00A92D6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0D9E053" w14:textId="77777777" w:rsidR="00A92D62" w:rsidRPr="00FB4221" w:rsidRDefault="00F62ACA" w:rsidP="0053073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ان تفرق الطالبة بين حالات المادة من حيث من </w:t>
            </w:r>
            <w:r w:rsidR="002D2B25" w:rsidRPr="000A24A8">
              <w:rPr>
                <w:rFonts w:hint="cs"/>
                <w:sz w:val="28"/>
                <w:szCs w:val="28"/>
                <w:highlight w:val="cyan"/>
                <w:rtl/>
                <w:lang w:bidi="ar-JO"/>
              </w:rPr>
              <w:t>خلال جدول المقارنة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D2B25"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دون خطأ</w:t>
            </w:r>
            <w:r w:rsidR="002D2B25" w:rsidRPr="00FB4221"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14:paraId="417F7C96" w14:textId="77777777" w:rsidR="00A92D62" w:rsidRPr="00FB4221" w:rsidRDefault="00A92D62" w:rsidP="00A92D6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2DB5551" w14:textId="77777777" w:rsidR="00A92D62" w:rsidRPr="00FB4221" w:rsidRDefault="00A92D62" w:rsidP="002D2B2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4-ان 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تتعرف الطالبة على امثلة لحالات المادة </w:t>
            </w:r>
            <w:r w:rsidR="002D2B25" w:rsidRPr="000A24A8">
              <w:rPr>
                <w:rFonts w:hint="cs"/>
                <w:sz w:val="28"/>
                <w:szCs w:val="28"/>
                <w:highlight w:val="cyan"/>
                <w:rtl/>
                <w:lang w:bidi="ar-JO"/>
              </w:rPr>
              <w:t>من خلال بعض المواد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التي امامها </w:t>
            </w:r>
            <w:r w:rsidR="002D2B25"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دون خطأ</w:t>
            </w:r>
          </w:p>
          <w:p w14:paraId="4364ED07" w14:textId="77777777" w:rsidR="00A92D62" w:rsidRPr="00FB4221" w:rsidRDefault="00A92D62" w:rsidP="00A92D6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1E5EEE7" w14:textId="77777777" w:rsidR="002D2B25" w:rsidRPr="00FB4221" w:rsidRDefault="00A92D62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5-ان </w:t>
            </w:r>
            <w:r w:rsidR="002D2B25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تصمم الطالبة خريطة مفاهيم توضح فيها المواد البلورية والمواد الغير بلورية </w:t>
            </w:r>
            <w:r w:rsidR="002D2B25"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بشكل صحيح</w:t>
            </w:r>
          </w:p>
          <w:p w14:paraId="3D0AC0BA" w14:textId="77777777" w:rsidR="008E3AF6" w:rsidRPr="00FB4221" w:rsidRDefault="002D2B25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6-ان تتعرف الطالبة على قوى التجاذب </w:t>
            </w:r>
            <w:r w:rsidR="008E3AF6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في المواد البلورية والغير بلورية </w:t>
            </w:r>
            <w:r w:rsidR="008E3AF6" w:rsidRPr="000A24A8">
              <w:rPr>
                <w:rFonts w:hint="cs"/>
                <w:sz w:val="28"/>
                <w:szCs w:val="28"/>
                <w:highlight w:val="cyan"/>
                <w:rtl/>
                <w:lang w:bidi="ar-JO"/>
              </w:rPr>
              <w:t>من خلال الصور</w:t>
            </w:r>
            <w:r w:rsidR="008E3AF6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8E3AF6"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بدقة</w:t>
            </w:r>
          </w:p>
          <w:p w14:paraId="60906ADF" w14:textId="77777777" w:rsidR="008E3AF6" w:rsidRPr="00FB4221" w:rsidRDefault="008E3AF6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7-ان </w:t>
            </w:r>
            <w:r w:rsidR="006A3381">
              <w:rPr>
                <w:rFonts w:hint="cs"/>
                <w:sz w:val="28"/>
                <w:szCs w:val="28"/>
                <w:rtl/>
                <w:lang w:bidi="ar-JO"/>
              </w:rPr>
              <w:t>تقارن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الطالبة </w:t>
            </w:r>
            <w:r w:rsidR="006A3381">
              <w:rPr>
                <w:rFonts w:hint="cs"/>
                <w:sz w:val="28"/>
                <w:szCs w:val="28"/>
                <w:rtl/>
                <w:lang w:bidi="ar-JO"/>
              </w:rPr>
              <w:t xml:space="preserve">بين 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اللزوجة </w:t>
            </w:r>
            <w:r w:rsidR="006A3381">
              <w:rPr>
                <w:rFonts w:hint="cs"/>
                <w:sz w:val="28"/>
                <w:szCs w:val="28"/>
                <w:highlight w:val="cyan"/>
                <w:rtl/>
                <w:lang w:bidi="ar-JO"/>
              </w:rPr>
              <w:t xml:space="preserve">من خلال </w:t>
            </w:r>
            <w:r w:rsidR="006A3381">
              <w:rPr>
                <w:rFonts w:hint="cs"/>
                <w:sz w:val="28"/>
                <w:szCs w:val="28"/>
                <w:rtl/>
                <w:lang w:bidi="ar-JO"/>
              </w:rPr>
              <w:t xml:space="preserve">انسياب 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سائلين </w:t>
            </w:r>
            <w:r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دون خطأ</w:t>
            </w:r>
          </w:p>
          <w:p w14:paraId="1F60DBE8" w14:textId="77777777" w:rsidR="008E3AF6" w:rsidRPr="00FB4221" w:rsidRDefault="008E3AF6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8-ان تنفذ الطالبة تجربة الطفو لتوتر السطحي لسوائل </w:t>
            </w:r>
            <w:r w:rsidRPr="000A24A8">
              <w:rPr>
                <w:rFonts w:hint="cs"/>
                <w:sz w:val="28"/>
                <w:szCs w:val="28"/>
                <w:highlight w:val="cyan"/>
                <w:rtl/>
                <w:lang w:bidi="ar-JO"/>
              </w:rPr>
              <w:t>تحت اشراف المعلمة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0A24A8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بشكل صحيح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61E12686" w14:textId="77777777" w:rsidR="009844D2" w:rsidRPr="00FB4221" w:rsidRDefault="008E3AF6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9-ان تستشعر الطالبة قدرة خلق الله عز وجل والحكمة في خلق الجبال وصلابتها لتثبيت الأرض  </w:t>
            </w:r>
          </w:p>
        </w:tc>
        <w:tc>
          <w:tcPr>
            <w:tcW w:w="1622" w:type="dxa"/>
          </w:tcPr>
          <w:p w14:paraId="158FDB51" w14:textId="77777777" w:rsidR="00A92D62" w:rsidRPr="00FB4221" w:rsidRDefault="00A92D62" w:rsidP="00A92D62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F325D">
              <w:rPr>
                <w:rFonts w:hint="cs"/>
                <w:sz w:val="28"/>
                <w:szCs w:val="28"/>
                <w:shd w:val="clear" w:color="auto" w:fill="92D050"/>
                <w:rtl/>
                <w:lang w:bidi="ar-JO"/>
              </w:rPr>
              <w:lastRenderedPageBreak/>
              <w:t>صور بصرية</w:t>
            </w:r>
          </w:p>
          <w:p w14:paraId="4ADD76D6" w14:textId="77777777" w:rsidR="008F311E" w:rsidRPr="00FB4221" w:rsidRDefault="00AB0756" w:rsidP="008F311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3EA5CB9D" wp14:editId="5135AD94">
                  <wp:extent cx="1323975" cy="103177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حالات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79" cy="104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4C35D" w14:textId="77777777" w:rsidR="008F311E" w:rsidRPr="00FB4221" w:rsidRDefault="008F311E" w:rsidP="008F311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6679588" w14:textId="77777777" w:rsidR="00AB0756" w:rsidRPr="00FB4221" w:rsidRDefault="00AB0756" w:rsidP="00AB075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6AF2978F" wp14:editId="77AD47A6">
                  <wp:extent cx="1644015" cy="1088518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بلازما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3" cy="109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07EEF" w14:textId="77777777" w:rsidR="00AB0756" w:rsidRPr="00FB4221" w:rsidRDefault="00AB0756" w:rsidP="00AB075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57292D6" w14:textId="77777777" w:rsidR="003C574A" w:rsidRPr="00FB4221" w:rsidRDefault="003C574A" w:rsidP="003C574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DA2B180" wp14:editId="758061A0">
                  <wp:extent cx="1866345" cy="857053"/>
                  <wp:effectExtent l="0" t="0" r="635" b="63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xR4cSWoAEKxv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222" cy="88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7C089" w14:textId="77777777" w:rsidR="003C574A" w:rsidRPr="00FB4221" w:rsidRDefault="003C574A" w:rsidP="003C574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822025D" w14:textId="77777777" w:rsidR="003C574A" w:rsidRPr="00FB4221" w:rsidRDefault="008F311E" w:rsidP="003F325D">
            <w:pPr>
              <w:shd w:val="clear" w:color="auto" w:fill="92D050"/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نماذج واقع الحياة</w:t>
            </w:r>
          </w:p>
          <w:p w14:paraId="7BC18545" w14:textId="77777777" w:rsidR="00414DDE" w:rsidRPr="00FB4221" w:rsidRDefault="008F311E" w:rsidP="00414D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(ماء، حجر، بالون</w:t>
            </w:r>
            <w:r w:rsidR="004C6A60" w:rsidRPr="00FB4221">
              <w:rPr>
                <w:rFonts w:hint="cs"/>
                <w:sz w:val="28"/>
                <w:szCs w:val="28"/>
                <w:rtl/>
                <w:lang w:bidi="ar-JO"/>
              </w:rPr>
              <w:t>، نجمة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  <w:p w14:paraId="4A229FF4" w14:textId="77777777" w:rsidR="00414DDE" w:rsidRPr="00FB4221" w:rsidRDefault="00414DDE" w:rsidP="00414D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D5F1F18" w14:textId="77777777" w:rsidR="00414DDE" w:rsidRPr="00FB4221" w:rsidRDefault="00414DDE" w:rsidP="00414D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(بلاستيك، السكر)</w:t>
            </w:r>
          </w:p>
          <w:p w14:paraId="3538B230" w14:textId="77777777" w:rsidR="008F311E" w:rsidRPr="00FB4221" w:rsidRDefault="008F311E" w:rsidP="008F311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B18A670" w14:textId="77777777" w:rsidR="008F311E" w:rsidRPr="00FB4221" w:rsidRDefault="00164901" w:rsidP="008F311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(ماء، عسل)</w:t>
            </w:r>
          </w:p>
          <w:p w14:paraId="5BB61012" w14:textId="77777777" w:rsidR="00164901" w:rsidRPr="00FB4221" w:rsidRDefault="00164901" w:rsidP="0016490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2936644" w14:textId="77777777" w:rsidR="00164901" w:rsidRPr="00FB4221" w:rsidRDefault="00164901" w:rsidP="0016490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(ابرة)</w:t>
            </w:r>
          </w:p>
        </w:tc>
        <w:tc>
          <w:tcPr>
            <w:tcW w:w="4410" w:type="dxa"/>
          </w:tcPr>
          <w:p w14:paraId="1BC735D7" w14:textId="77777777" w:rsidR="009844D2" w:rsidRPr="00FB4221" w:rsidRDefault="009844D2" w:rsidP="003F325D">
            <w:pPr>
              <w:shd w:val="clear" w:color="auto" w:fill="92D050"/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التمهيد والتهيئة</w:t>
            </w:r>
          </w:p>
          <w:p w14:paraId="44694BC0" w14:textId="77777777" w:rsidR="004D7E4F" w:rsidRDefault="004D7E4F" w:rsidP="00AC2E6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الربط بالخبرات السابقة</w:t>
            </w:r>
          </w:p>
          <w:p w14:paraId="168BEC01" w14:textId="77777777" w:rsidR="000F7202" w:rsidRPr="00FD1DAE" w:rsidRDefault="00086A15" w:rsidP="00FD1DAE">
            <w:pPr>
              <w:bidi/>
              <w:rPr>
                <w:color w:val="FF0000"/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طرح </w:t>
            </w:r>
            <w:r w:rsidR="004D7E4F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سؤال </w:t>
            </w:r>
            <w:r w:rsidR="004D7E4F">
              <w:rPr>
                <w:rFonts w:hint="cs"/>
                <w:sz w:val="28"/>
                <w:szCs w:val="28"/>
                <w:rtl/>
                <w:lang w:bidi="ar-JO"/>
              </w:rPr>
              <w:t xml:space="preserve">التالي: </w:t>
            </w:r>
            <w:r w:rsidR="004D7E4F" w:rsidRPr="00B32CC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سمي 5</w:t>
            </w:r>
            <w:r w:rsidRPr="00B32CC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 مواد موجودة في الفصل؟</w:t>
            </w:r>
          </w:p>
          <w:p w14:paraId="10E9A162" w14:textId="77777777" w:rsidR="00164901" w:rsidRPr="00FB4221" w:rsidRDefault="009844D2" w:rsidP="00B32CC3">
            <w:pPr>
              <w:shd w:val="clear" w:color="auto" w:fill="92D050"/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اجراءات تنفيذ الاستراتيجية المستخدمة</w:t>
            </w:r>
          </w:p>
          <w:p w14:paraId="6DE0D6DC" w14:textId="77777777" w:rsidR="00B32CC3" w:rsidRPr="00B32CC3" w:rsidRDefault="00B32CC3" w:rsidP="00B32CC3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color w:val="FF0000"/>
                <w:sz w:val="28"/>
                <w:szCs w:val="28"/>
                <w:rtl/>
                <w:lang w:bidi="ar-JO"/>
              </w:rPr>
            </w:pPr>
            <w:r w:rsidRPr="00B32CC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إدارة </w:t>
            </w:r>
            <w:r w:rsidRPr="0053073C">
              <w:rPr>
                <w:rFonts w:hint="cs"/>
                <w:color w:val="FF0000"/>
                <w:sz w:val="28"/>
                <w:szCs w:val="28"/>
                <w:highlight w:val="yellow"/>
                <w:rtl/>
                <w:lang w:bidi="ar-JO"/>
              </w:rPr>
              <w:t>حوار ومناقشة</w:t>
            </w:r>
            <w:r w:rsidRPr="0053073C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B32CC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مع الطالبات للتوصل إلى مفهوم المادة</w:t>
            </w:r>
          </w:p>
          <w:p w14:paraId="659FA0D8" w14:textId="77777777" w:rsidR="00F93984" w:rsidRDefault="00B32CC3" w:rsidP="00B32CC3">
            <w:pPr>
              <w:pStyle w:val="ListParagraph"/>
              <w:numPr>
                <w:ilvl w:val="0"/>
                <w:numId w:val="1"/>
              </w:numPr>
              <w:bidi/>
              <w:ind w:left="411"/>
              <w:rPr>
                <w:color w:val="FF0000"/>
                <w:sz w:val="28"/>
                <w:szCs w:val="28"/>
                <w:lang w:bidi="ar-JO"/>
              </w:rPr>
            </w:pPr>
            <w:r w:rsidRPr="00B32CC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تكليف الطالبات بإعطاء أمثلة على المادة غير التي ذكرت سابقاً</w:t>
            </w:r>
          </w:p>
          <w:p w14:paraId="37EA601A" w14:textId="77777777" w:rsidR="0053073C" w:rsidRDefault="0053073C" w:rsidP="0053073C">
            <w:pPr>
              <w:pStyle w:val="ListParagraph"/>
              <w:numPr>
                <w:ilvl w:val="0"/>
                <w:numId w:val="1"/>
              </w:numPr>
              <w:bidi/>
              <w:ind w:left="411"/>
              <w:rPr>
                <w:color w:val="FF0000"/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تنفيذ </w:t>
            </w:r>
            <w:r w:rsidRPr="0053073C">
              <w:rPr>
                <w:rFonts w:hint="cs"/>
                <w:color w:val="FF0000"/>
                <w:sz w:val="28"/>
                <w:szCs w:val="28"/>
                <w:highlight w:val="yellow"/>
                <w:rtl/>
                <w:lang w:bidi="ar-JO"/>
              </w:rPr>
              <w:t>استراتيجية التعلم التعاوني</w:t>
            </w:r>
          </w:p>
          <w:p w14:paraId="357592EC" w14:textId="77777777" w:rsidR="0053073C" w:rsidRDefault="0053073C" w:rsidP="0053073C">
            <w:pPr>
              <w:pStyle w:val="ListParagraph"/>
              <w:numPr>
                <w:ilvl w:val="0"/>
                <w:numId w:val="1"/>
              </w:numPr>
              <w:bidi/>
              <w:ind w:left="411"/>
              <w:rPr>
                <w:color w:val="FF0000"/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تقسيم الطالبات إلى مجموعات خماسية</w:t>
            </w:r>
          </w:p>
          <w:p w14:paraId="7A923A87" w14:textId="77777777" w:rsidR="0053073C" w:rsidRDefault="0053073C" w:rsidP="0053073C">
            <w:pPr>
              <w:pStyle w:val="ListParagraph"/>
              <w:numPr>
                <w:ilvl w:val="0"/>
                <w:numId w:val="1"/>
              </w:numPr>
              <w:bidi/>
              <w:ind w:left="411"/>
              <w:rPr>
                <w:color w:val="FF0000"/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تحديد أدوار كل طالبة في المجموعة</w:t>
            </w:r>
          </w:p>
          <w:p w14:paraId="56DC423B" w14:textId="77777777" w:rsidR="0053073C" w:rsidRDefault="0053073C" w:rsidP="0053073C">
            <w:pPr>
              <w:pStyle w:val="ListParagraph"/>
              <w:numPr>
                <w:ilvl w:val="0"/>
                <w:numId w:val="1"/>
              </w:numPr>
              <w:bidi/>
              <w:ind w:left="411"/>
              <w:rPr>
                <w:color w:val="FF0000"/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توزيع المهام على الطالبات (عرض صور)</w:t>
            </w:r>
          </w:p>
          <w:p w14:paraId="5AE5AE91" w14:textId="77777777" w:rsidR="0053073C" w:rsidRDefault="0053073C" w:rsidP="0053073C">
            <w:pPr>
              <w:pStyle w:val="ListParagraph"/>
              <w:numPr>
                <w:ilvl w:val="0"/>
                <w:numId w:val="1"/>
              </w:numPr>
              <w:bidi/>
              <w:ind w:left="411"/>
              <w:rPr>
                <w:color w:val="FF0000"/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مناقشة المجموعات بالنتائج حول حالات المادة</w:t>
            </w:r>
          </w:p>
          <w:p w14:paraId="3866E869" w14:textId="77777777" w:rsidR="0053073C" w:rsidRPr="00B32CC3" w:rsidRDefault="0053073C" w:rsidP="0053073C">
            <w:pPr>
              <w:pStyle w:val="ListParagraph"/>
              <w:numPr>
                <w:ilvl w:val="0"/>
                <w:numId w:val="1"/>
              </w:numPr>
              <w:bidi/>
              <w:ind w:left="411"/>
              <w:rPr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تكليف المجموعات بتنظيم جدول للمقارنة بين حالات المادة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783"/>
              <w:gridCol w:w="889"/>
              <w:gridCol w:w="760"/>
              <w:gridCol w:w="622"/>
              <w:gridCol w:w="615"/>
            </w:tblGrid>
            <w:tr w:rsidR="0053073C" w14:paraId="72D8DE55" w14:textId="77777777" w:rsidTr="0053073C">
              <w:tc>
                <w:tcPr>
                  <w:tcW w:w="647" w:type="dxa"/>
                  <w:shd w:val="clear" w:color="auto" w:fill="F2F2F2" w:themeFill="background1" w:themeFillShade="F2"/>
                </w:tcPr>
                <w:p w14:paraId="5EEEE806" w14:textId="77777777" w:rsidR="0053073C" w:rsidRPr="0053073C" w:rsidRDefault="0053073C" w:rsidP="0053073C">
                  <w:pPr>
                    <w:bidi/>
                    <w:jc w:val="center"/>
                    <w:rPr>
                      <w:rtl/>
                      <w:lang w:bidi="ar-JO"/>
                    </w:rPr>
                  </w:pPr>
                  <w:r w:rsidRPr="0053073C">
                    <w:rPr>
                      <w:rFonts w:hint="cs"/>
                      <w:rtl/>
                      <w:lang w:bidi="ar-JO"/>
                    </w:rPr>
                    <w:lastRenderedPageBreak/>
                    <w:t>الحالة</w:t>
                  </w:r>
                </w:p>
              </w:tc>
              <w:tc>
                <w:tcPr>
                  <w:tcW w:w="783" w:type="dxa"/>
                  <w:shd w:val="clear" w:color="auto" w:fill="F2F2F2" w:themeFill="background1" w:themeFillShade="F2"/>
                </w:tcPr>
                <w:p w14:paraId="0E480CE4" w14:textId="77777777" w:rsidR="0053073C" w:rsidRPr="0053073C" w:rsidRDefault="0053073C" w:rsidP="0053073C">
                  <w:pPr>
                    <w:bidi/>
                    <w:jc w:val="center"/>
                    <w:rPr>
                      <w:rtl/>
                      <w:lang w:bidi="ar-JO"/>
                    </w:rPr>
                  </w:pPr>
                  <w:r w:rsidRPr="0053073C">
                    <w:rPr>
                      <w:rFonts w:hint="cs"/>
                      <w:rtl/>
                      <w:lang w:bidi="ar-JO"/>
                    </w:rPr>
                    <w:t>التعريف</w:t>
                  </w:r>
                </w:p>
              </w:tc>
              <w:tc>
                <w:tcPr>
                  <w:tcW w:w="889" w:type="dxa"/>
                  <w:shd w:val="clear" w:color="auto" w:fill="F2F2F2" w:themeFill="background1" w:themeFillShade="F2"/>
                </w:tcPr>
                <w:p w14:paraId="7D235114" w14:textId="77777777" w:rsidR="0053073C" w:rsidRPr="0053073C" w:rsidRDefault="0053073C" w:rsidP="0053073C">
                  <w:pPr>
                    <w:bidi/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حركة الجسيمات</w:t>
                  </w:r>
                </w:p>
              </w:tc>
              <w:tc>
                <w:tcPr>
                  <w:tcW w:w="760" w:type="dxa"/>
                  <w:shd w:val="clear" w:color="auto" w:fill="F2F2F2" w:themeFill="background1" w:themeFillShade="F2"/>
                </w:tcPr>
                <w:p w14:paraId="4EEA6CB1" w14:textId="77777777" w:rsidR="0053073C" w:rsidRPr="0053073C" w:rsidRDefault="0053073C" w:rsidP="0053073C">
                  <w:pPr>
                    <w:bidi/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قوى التجاذب</w:t>
                  </w:r>
                </w:p>
              </w:tc>
              <w:tc>
                <w:tcPr>
                  <w:tcW w:w="622" w:type="dxa"/>
                  <w:shd w:val="clear" w:color="auto" w:fill="F2F2F2" w:themeFill="background1" w:themeFillShade="F2"/>
                </w:tcPr>
                <w:p w14:paraId="1258A908" w14:textId="77777777" w:rsidR="0053073C" w:rsidRPr="0053073C" w:rsidRDefault="0053073C" w:rsidP="0053073C">
                  <w:pPr>
                    <w:bidi/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الشكل</w:t>
                  </w:r>
                </w:p>
              </w:tc>
              <w:tc>
                <w:tcPr>
                  <w:tcW w:w="615" w:type="dxa"/>
                  <w:shd w:val="clear" w:color="auto" w:fill="F2F2F2" w:themeFill="background1" w:themeFillShade="F2"/>
                </w:tcPr>
                <w:p w14:paraId="6E594C81" w14:textId="77777777" w:rsidR="0053073C" w:rsidRPr="0053073C" w:rsidRDefault="0053073C" w:rsidP="0053073C">
                  <w:pPr>
                    <w:bidi/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الحجم</w:t>
                  </w:r>
                </w:p>
              </w:tc>
            </w:tr>
            <w:tr w:rsidR="0053073C" w14:paraId="6FCC5716" w14:textId="77777777" w:rsidTr="0053073C">
              <w:tc>
                <w:tcPr>
                  <w:tcW w:w="647" w:type="dxa"/>
                </w:tcPr>
                <w:p w14:paraId="04D64B42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  <w:r w:rsidRPr="0053073C">
                    <w:rPr>
                      <w:rFonts w:hint="cs"/>
                      <w:rtl/>
                      <w:lang w:bidi="ar-JO"/>
                    </w:rPr>
                    <w:t>سائلة</w:t>
                  </w:r>
                </w:p>
              </w:tc>
              <w:tc>
                <w:tcPr>
                  <w:tcW w:w="783" w:type="dxa"/>
                </w:tcPr>
                <w:p w14:paraId="2C11D781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889" w:type="dxa"/>
                </w:tcPr>
                <w:p w14:paraId="43853001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760" w:type="dxa"/>
                </w:tcPr>
                <w:p w14:paraId="678F5C6B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22" w:type="dxa"/>
                </w:tcPr>
                <w:p w14:paraId="01D96EB5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15" w:type="dxa"/>
                </w:tcPr>
                <w:p w14:paraId="0D78D692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</w:tr>
            <w:tr w:rsidR="0053073C" w14:paraId="0694D7C7" w14:textId="77777777" w:rsidTr="0053073C">
              <w:tc>
                <w:tcPr>
                  <w:tcW w:w="647" w:type="dxa"/>
                </w:tcPr>
                <w:p w14:paraId="0D35D2BE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  <w:r w:rsidRPr="0053073C">
                    <w:rPr>
                      <w:rFonts w:hint="cs"/>
                      <w:rtl/>
                      <w:lang w:bidi="ar-JO"/>
                    </w:rPr>
                    <w:t>صلبة</w:t>
                  </w:r>
                </w:p>
              </w:tc>
              <w:tc>
                <w:tcPr>
                  <w:tcW w:w="783" w:type="dxa"/>
                </w:tcPr>
                <w:p w14:paraId="64E27E4A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889" w:type="dxa"/>
                </w:tcPr>
                <w:p w14:paraId="6013D0B8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760" w:type="dxa"/>
                </w:tcPr>
                <w:p w14:paraId="733B1C00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22" w:type="dxa"/>
                </w:tcPr>
                <w:p w14:paraId="3DAE2130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15" w:type="dxa"/>
                </w:tcPr>
                <w:p w14:paraId="5C3C0B92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</w:tr>
            <w:tr w:rsidR="0053073C" w14:paraId="40714021" w14:textId="77777777" w:rsidTr="0053073C">
              <w:tc>
                <w:tcPr>
                  <w:tcW w:w="647" w:type="dxa"/>
                </w:tcPr>
                <w:p w14:paraId="1726AAD0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  <w:r w:rsidRPr="0053073C">
                    <w:rPr>
                      <w:rFonts w:hint="cs"/>
                      <w:rtl/>
                      <w:lang w:bidi="ar-JO"/>
                    </w:rPr>
                    <w:t>غازية</w:t>
                  </w:r>
                </w:p>
              </w:tc>
              <w:tc>
                <w:tcPr>
                  <w:tcW w:w="783" w:type="dxa"/>
                </w:tcPr>
                <w:p w14:paraId="4173A5E9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889" w:type="dxa"/>
                </w:tcPr>
                <w:p w14:paraId="0CB0A5E7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760" w:type="dxa"/>
                </w:tcPr>
                <w:p w14:paraId="6FD9429E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22" w:type="dxa"/>
                </w:tcPr>
                <w:p w14:paraId="7CDD8DF9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15" w:type="dxa"/>
                </w:tcPr>
                <w:p w14:paraId="5A9C7CEC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</w:tr>
            <w:tr w:rsidR="0053073C" w14:paraId="6EC40313" w14:textId="77777777" w:rsidTr="0053073C">
              <w:tc>
                <w:tcPr>
                  <w:tcW w:w="647" w:type="dxa"/>
                </w:tcPr>
                <w:p w14:paraId="53B5F606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  <w:r w:rsidRPr="0053073C">
                    <w:rPr>
                      <w:rFonts w:hint="cs"/>
                      <w:rtl/>
                      <w:lang w:bidi="ar-JO"/>
                    </w:rPr>
                    <w:t>بلازما</w:t>
                  </w:r>
                </w:p>
              </w:tc>
              <w:tc>
                <w:tcPr>
                  <w:tcW w:w="783" w:type="dxa"/>
                </w:tcPr>
                <w:p w14:paraId="06AC1B53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889" w:type="dxa"/>
                </w:tcPr>
                <w:p w14:paraId="13A0FC26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760" w:type="dxa"/>
                </w:tcPr>
                <w:p w14:paraId="21F5EBBD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22" w:type="dxa"/>
                </w:tcPr>
                <w:p w14:paraId="72617265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615" w:type="dxa"/>
                </w:tcPr>
                <w:p w14:paraId="1F6E8A80" w14:textId="77777777" w:rsidR="0053073C" w:rsidRPr="0053073C" w:rsidRDefault="0053073C" w:rsidP="00B32CC3">
                  <w:pPr>
                    <w:bidi/>
                    <w:rPr>
                      <w:rtl/>
                      <w:lang w:bidi="ar-JO"/>
                    </w:rPr>
                  </w:pPr>
                </w:p>
              </w:tc>
            </w:tr>
          </w:tbl>
          <w:p w14:paraId="70B6E10B" w14:textId="77777777" w:rsidR="004A7933" w:rsidRDefault="0053073C" w:rsidP="0053073C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عرض مجموعة من العينات على الطالبات لتصنيفها حسب الحالة</w:t>
            </w:r>
          </w:p>
          <w:p w14:paraId="32E447A0" w14:textId="77777777" w:rsidR="00414DDE" w:rsidRPr="006A3381" w:rsidRDefault="006A3381" w:rsidP="00414DDE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color w:val="4F81BD" w:themeColor="accent1"/>
                <w:sz w:val="28"/>
                <w:szCs w:val="28"/>
                <w:lang w:bidi="ar-JO"/>
              </w:rPr>
            </w:pPr>
            <w:r w:rsidRPr="006A3381">
              <w:rPr>
                <w:rFonts w:hint="cs"/>
                <w:color w:val="4F81BD" w:themeColor="accent1"/>
                <w:sz w:val="28"/>
                <w:szCs w:val="28"/>
                <w:rtl/>
                <w:lang w:bidi="ar-JO"/>
              </w:rPr>
              <w:t xml:space="preserve">تكليف الطالبات بتصميم </w:t>
            </w:r>
            <w:r w:rsidR="004C6A60" w:rsidRPr="006A3381">
              <w:rPr>
                <w:rFonts w:hint="cs"/>
                <w:color w:val="4F81BD" w:themeColor="accent1"/>
                <w:sz w:val="28"/>
                <w:szCs w:val="28"/>
                <w:highlight w:val="yellow"/>
                <w:rtl/>
                <w:lang w:bidi="ar-JO"/>
              </w:rPr>
              <w:t>خريطة مفاهيم</w:t>
            </w:r>
            <w:r w:rsidR="004C6A60" w:rsidRPr="006A3381">
              <w:rPr>
                <w:rFonts w:hint="cs"/>
                <w:color w:val="4F81BD" w:themeColor="accent1"/>
                <w:sz w:val="28"/>
                <w:szCs w:val="28"/>
                <w:rtl/>
                <w:lang w:bidi="ar-JO"/>
              </w:rPr>
              <w:t xml:space="preserve"> توضح أنواع المواد الصلبة (البلورية والغير البلورية</w:t>
            </w:r>
            <w:r w:rsidRPr="006A3381">
              <w:rPr>
                <w:rFonts w:hint="cs"/>
                <w:color w:val="4F81BD" w:themeColor="accent1"/>
                <w:sz w:val="28"/>
                <w:szCs w:val="28"/>
                <w:rtl/>
                <w:lang w:bidi="ar-JO"/>
              </w:rPr>
              <w:t>)</w:t>
            </w:r>
          </w:p>
          <w:p w14:paraId="7A9C9CDD" w14:textId="77777777" w:rsidR="006A3381" w:rsidRDefault="006A3381" w:rsidP="006A3381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color w:val="4F81BD" w:themeColor="accent1"/>
                <w:sz w:val="28"/>
                <w:szCs w:val="28"/>
                <w:lang w:bidi="ar-JO"/>
              </w:rPr>
            </w:pPr>
            <w:r w:rsidRPr="006A3381">
              <w:rPr>
                <w:rFonts w:hint="cs"/>
                <w:color w:val="4F81BD" w:themeColor="accent1"/>
                <w:sz w:val="28"/>
                <w:szCs w:val="28"/>
                <w:rtl/>
                <w:lang w:bidi="ar-JO"/>
              </w:rPr>
              <w:t>تصميم خريطة مفاهيم وتكليف الطالبات باكمالها من خلال ذكر الأمثلة</w:t>
            </w:r>
          </w:p>
          <w:p w14:paraId="653ABF06" w14:textId="77777777" w:rsidR="00414DDE" w:rsidRDefault="00414DDE" w:rsidP="006A3381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color w:val="FF0000"/>
                <w:sz w:val="28"/>
                <w:szCs w:val="28"/>
                <w:lang w:bidi="ar-JO"/>
              </w:rPr>
            </w:pPr>
            <w:r w:rsidRPr="006A3381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عرض صور توضح كيفية قوى التجاذب في المواد البلورية والغير بلورية </w:t>
            </w:r>
          </w:p>
          <w:p w14:paraId="19BF2305" w14:textId="77777777" w:rsidR="006A3381" w:rsidRDefault="006A3381" w:rsidP="006A3381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color w:val="FF0000"/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تكليف الطالبات برسم المادة البلورية والغير بلورية</w:t>
            </w:r>
          </w:p>
          <w:p w14:paraId="54AF487D" w14:textId="77777777" w:rsidR="006A3381" w:rsidRDefault="006A3381" w:rsidP="006A3381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color w:val="FF0000"/>
                <w:sz w:val="28"/>
                <w:szCs w:val="28"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إجراء </w:t>
            </w:r>
            <w:r w:rsidRPr="006A3381">
              <w:rPr>
                <w:rFonts w:hint="cs"/>
                <w:color w:val="FF0000"/>
                <w:sz w:val="28"/>
                <w:szCs w:val="28"/>
                <w:highlight w:val="yellow"/>
                <w:rtl/>
                <w:lang w:bidi="ar-JO"/>
              </w:rPr>
              <w:t>عرض عملي</w:t>
            </w: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 يوضح انسياب سائلين (الماء/ العسل) للمقارنة بينهما</w:t>
            </w:r>
          </w:p>
          <w:p w14:paraId="637CBCCC" w14:textId="77777777" w:rsidR="00164901" w:rsidRDefault="006A3381" w:rsidP="00FD1DAE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color w:val="FF0000"/>
                <w:sz w:val="28"/>
                <w:szCs w:val="28"/>
                <w:lang w:bidi="ar-JO"/>
              </w:rPr>
            </w:pPr>
            <w:r w:rsidRPr="00FD1DAE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تنفيذ </w:t>
            </w:r>
            <w:r w:rsidRPr="00FD1DAE">
              <w:rPr>
                <w:rFonts w:hint="cs"/>
                <w:color w:val="FF0000"/>
                <w:sz w:val="28"/>
                <w:szCs w:val="28"/>
                <w:highlight w:val="yellow"/>
                <w:rtl/>
                <w:lang w:bidi="ar-JO"/>
              </w:rPr>
              <w:t>تجربة</w:t>
            </w:r>
            <w:r w:rsidRPr="00FD1DAE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="00FD1DAE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في مجموعات</w:t>
            </w:r>
            <w:r w:rsidR="00FD1DAE" w:rsidRPr="00FD1DAE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 للكشف </w:t>
            </w:r>
            <w:r w:rsidR="00164901" w:rsidRPr="00FD1DAE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 xml:space="preserve">التوتر السطحي لدى السوائل </w:t>
            </w:r>
          </w:p>
          <w:p w14:paraId="4363D2B3" w14:textId="77777777" w:rsidR="004A7933" w:rsidRPr="00FD1DAE" w:rsidRDefault="00FD1DAE" w:rsidP="00FD1DAE">
            <w:pPr>
              <w:pStyle w:val="ListParagraph"/>
              <w:numPr>
                <w:ilvl w:val="0"/>
                <w:numId w:val="2"/>
              </w:numPr>
              <w:bidi/>
              <w:ind w:left="445"/>
              <w:rPr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طرح سؤال ختامي حول الحكمة من خلق الجبال وصلابتها في الأرض</w:t>
            </w:r>
          </w:p>
          <w:p w14:paraId="6796E8C7" w14:textId="77777777" w:rsidR="00187416" w:rsidRPr="00FB4221" w:rsidRDefault="004A7933" w:rsidP="0018741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D1DAE">
              <w:rPr>
                <w:rFonts w:hint="cs"/>
                <w:sz w:val="28"/>
                <w:szCs w:val="28"/>
                <w:highlight w:val="green"/>
                <w:rtl/>
                <w:lang w:bidi="ar-JO"/>
              </w:rPr>
              <w:t>اغلاق الحصة</w:t>
            </w:r>
          </w:p>
          <w:p w14:paraId="236D0CA3" w14:textId="77777777" w:rsidR="004A7933" w:rsidRPr="00FB4221" w:rsidRDefault="008E3AF6" w:rsidP="004A793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مراجعة سريعة لدرس.</w:t>
            </w:r>
          </w:p>
          <w:p w14:paraId="298A83BC" w14:textId="77777777" w:rsidR="009844D2" w:rsidRPr="00FB4221" w:rsidRDefault="00187416" w:rsidP="00AB075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70" w:type="dxa"/>
          </w:tcPr>
          <w:p w14:paraId="41EC97D1" w14:textId="77777777" w:rsidR="009844D2" w:rsidRPr="00FB4221" w:rsidRDefault="009844D2" w:rsidP="0005783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C890292" w14:textId="77777777" w:rsidR="008E3AF6" w:rsidRPr="00FB4221" w:rsidRDefault="008E3AF6" w:rsidP="0005783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F34661F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83E66E3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CFDF213" w14:textId="77777777" w:rsidR="00057833" w:rsidRDefault="008E3AF6" w:rsidP="008E3AF6">
            <w:pPr>
              <w:pBdr>
                <w:bottom w:val="single" w:sz="6" w:space="1" w:color="auto"/>
              </w:pBdr>
              <w:bidi/>
              <w:rPr>
                <w:sz w:val="28"/>
                <w:szCs w:val="28"/>
                <w:rtl/>
                <w:lang w:bidi="ar-JO"/>
              </w:rPr>
            </w:pPr>
            <w:r w:rsidRPr="005E695B">
              <w:rPr>
                <w:rFonts w:hint="cs"/>
                <w:sz w:val="28"/>
                <w:szCs w:val="28"/>
                <w:highlight w:val="green"/>
                <w:rtl/>
                <w:lang w:bidi="ar-JO"/>
              </w:rPr>
              <w:t>استراتيجية تقييم الزميل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453C940D" w14:textId="77777777" w:rsidR="00FD1DAE" w:rsidRDefault="00FD1DAE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00885B3" w14:textId="77777777" w:rsidR="00FD1DAE" w:rsidRDefault="00FD1DAE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5E695B">
              <w:rPr>
                <w:rFonts w:hint="cs"/>
                <w:sz w:val="28"/>
                <w:szCs w:val="28"/>
                <w:highlight w:val="green"/>
                <w:rtl/>
                <w:lang w:bidi="ar-JO"/>
              </w:rPr>
              <w:t>قائمة شطب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لتقييم مهارات التعلم التعاوني</w:t>
            </w:r>
          </w:p>
          <w:p w14:paraId="21FDE8BD" w14:textId="77777777" w:rsidR="00FD1DAE" w:rsidRDefault="00FD1DAE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4D663CB" w14:textId="77777777" w:rsidR="00FD1DAE" w:rsidRDefault="005E695B" w:rsidP="00FD1DA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5E695B">
              <w:rPr>
                <w:rFonts w:hint="cs"/>
                <w:sz w:val="28"/>
                <w:szCs w:val="28"/>
                <w:highlight w:val="green"/>
                <w:rtl/>
                <w:lang w:bidi="ar-JO"/>
              </w:rPr>
              <w:t>سلالم رصد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لقييم انجاز الطالبات للمهام </w:t>
            </w:r>
          </w:p>
          <w:p w14:paraId="4FBF2103" w14:textId="77777777" w:rsidR="005E695B" w:rsidRDefault="005E695B" w:rsidP="005E695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الجدول</w:t>
            </w:r>
          </w:p>
          <w:p w14:paraId="726247C1" w14:textId="77777777" w:rsidR="005E695B" w:rsidRDefault="005E695B" w:rsidP="005E695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خريطة المفاهيم</w:t>
            </w:r>
          </w:p>
          <w:p w14:paraId="3F67A4E2" w14:textId="77777777" w:rsidR="005E695B" w:rsidRPr="00FB4221" w:rsidRDefault="005E695B" w:rsidP="005E695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التجربة</w:t>
            </w:r>
          </w:p>
          <w:p w14:paraId="062D4FFE" w14:textId="77777777" w:rsidR="00057833" w:rsidRPr="00FB4221" w:rsidRDefault="00057833" w:rsidP="0005783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362673E" w14:textId="77777777" w:rsidR="00057833" w:rsidRPr="00FB4221" w:rsidRDefault="00057833" w:rsidP="0005783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11F7031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E1FEA41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96AB360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D705C23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A8BAAFF" w14:textId="77777777" w:rsidR="00057833" w:rsidRPr="00FB4221" w:rsidRDefault="00057833" w:rsidP="0005783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الواجب:</w:t>
            </w:r>
          </w:p>
          <w:p w14:paraId="2B2BAAEA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548A847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سؤال </w:t>
            </w:r>
            <w:r w:rsidR="001E719E" w:rsidRPr="00FB4221">
              <w:rPr>
                <w:rFonts w:hint="cs"/>
                <w:sz w:val="28"/>
                <w:szCs w:val="28"/>
                <w:rtl/>
                <w:lang w:bidi="ar-JO"/>
              </w:rPr>
              <w:t>2،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صفحة 74</w:t>
            </w:r>
          </w:p>
          <w:p w14:paraId="0F6C7A65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FA03CEC" w14:textId="77777777" w:rsidR="008E3AF6" w:rsidRPr="00FB4221" w:rsidRDefault="008E3AF6" w:rsidP="008E3AF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14E0778" w14:textId="77777777" w:rsidR="00057833" w:rsidRPr="00FB4221" w:rsidRDefault="00057833" w:rsidP="00057833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68" w:type="dxa"/>
          </w:tcPr>
          <w:p w14:paraId="3981695A" w14:textId="77777777" w:rsidR="009844D2" w:rsidRPr="00FB4221" w:rsidRDefault="002364DE" w:rsidP="009844D2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التمهيد والتهيئة</w:t>
            </w:r>
          </w:p>
          <w:p w14:paraId="34B3649B" w14:textId="77777777" w:rsidR="002364DE" w:rsidRPr="00FB4221" w:rsidRDefault="002364DE" w:rsidP="004D7E4F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r w:rsidR="004D7E4F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r w:rsidR="001E719E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دقائق</w:t>
            </w:r>
          </w:p>
          <w:p w14:paraId="61277003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1011DE6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2E4CF3A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EEED9A1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اجراءات التنفيذ</w:t>
            </w:r>
          </w:p>
          <w:p w14:paraId="2C1FF578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118B95C" w14:textId="77777777" w:rsidR="002364DE" w:rsidRPr="00FB4221" w:rsidRDefault="002364DE" w:rsidP="00D311F6">
            <w:pPr>
              <w:shd w:val="clear" w:color="auto" w:fill="92D050"/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r w:rsidR="00AB0756" w:rsidRPr="00FB4221"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r w:rsidR="001E719E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دقيقة</w:t>
            </w:r>
          </w:p>
          <w:p w14:paraId="0C8BE42E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DBD5F72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5039519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57B9D26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اغلاق الحصة</w:t>
            </w:r>
          </w:p>
          <w:p w14:paraId="32489612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(5)</w:t>
            </w:r>
            <w:r w:rsidR="001E719E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دقائق</w:t>
            </w:r>
          </w:p>
          <w:p w14:paraId="25B1ED28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5E3EF59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461FEAE" w14:textId="77777777" w:rsidR="002364DE" w:rsidRPr="00FB4221" w:rsidRDefault="002364DE" w:rsidP="002364D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E74086B" w14:textId="77777777" w:rsidR="00130DB1" w:rsidRPr="00FB4221" w:rsidRDefault="00130DB1" w:rsidP="00130DB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  <w:r w:rsidR="00165D61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والواجب</w:t>
            </w:r>
          </w:p>
          <w:p w14:paraId="0473B4FC" w14:textId="77777777" w:rsidR="00130DB1" w:rsidRPr="00FB4221" w:rsidRDefault="00130DB1" w:rsidP="00130DB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5F2DF4B" w14:textId="77777777" w:rsidR="00130DB1" w:rsidRPr="00FB4221" w:rsidRDefault="00130DB1" w:rsidP="00130DB1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(5)</w:t>
            </w:r>
            <w:r w:rsidR="001E719E" w:rsidRPr="00FB422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FB4221">
              <w:rPr>
                <w:rFonts w:hint="cs"/>
                <w:sz w:val="28"/>
                <w:szCs w:val="28"/>
                <w:rtl/>
                <w:lang w:bidi="ar-JO"/>
              </w:rPr>
              <w:t>دقائق</w:t>
            </w:r>
          </w:p>
        </w:tc>
      </w:tr>
      <w:tr w:rsidR="009844D2" w:rsidRPr="00FB4221" w14:paraId="7F487CA0" w14:textId="77777777" w:rsidTr="00E258B1">
        <w:tc>
          <w:tcPr>
            <w:tcW w:w="13176" w:type="dxa"/>
            <w:gridSpan w:val="5"/>
          </w:tcPr>
          <w:p w14:paraId="18F80E47" w14:textId="3A8D0BE5" w:rsidR="001264CC" w:rsidRPr="00FB4221" w:rsidRDefault="009844D2" w:rsidP="00BF76C6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B42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الملاحظات</w:t>
            </w:r>
          </w:p>
        </w:tc>
      </w:tr>
    </w:tbl>
    <w:p w14:paraId="26524ECD" w14:textId="77777777" w:rsidR="00D1693F" w:rsidRDefault="00D1693F" w:rsidP="00D1693F">
      <w:pPr>
        <w:bidi/>
        <w:rPr>
          <w:rtl/>
        </w:rPr>
      </w:pPr>
    </w:p>
    <w:sectPr w:rsidR="00D1693F" w:rsidSect="00BF76C6">
      <w:pgSz w:w="15840" w:h="12240" w:orient="landscape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7759A"/>
    <w:multiLevelType w:val="hybridMultilevel"/>
    <w:tmpl w:val="3AECDFA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0130616"/>
    <w:multiLevelType w:val="hybridMultilevel"/>
    <w:tmpl w:val="728A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2176">
    <w:abstractNumId w:val="0"/>
  </w:num>
  <w:num w:numId="2" w16cid:durableId="174194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D2"/>
    <w:rsid w:val="00057833"/>
    <w:rsid w:val="00086A15"/>
    <w:rsid w:val="000A24A8"/>
    <w:rsid w:val="000F7202"/>
    <w:rsid w:val="001155B6"/>
    <w:rsid w:val="001264CC"/>
    <w:rsid w:val="00130DB1"/>
    <w:rsid w:val="00164901"/>
    <w:rsid w:val="00165D61"/>
    <w:rsid w:val="00187416"/>
    <w:rsid w:val="001E719E"/>
    <w:rsid w:val="002364DE"/>
    <w:rsid w:val="00275E88"/>
    <w:rsid w:val="00295467"/>
    <w:rsid w:val="002C1EF5"/>
    <w:rsid w:val="002D2B25"/>
    <w:rsid w:val="003C574A"/>
    <w:rsid w:val="003F325D"/>
    <w:rsid w:val="00414DDE"/>
    <w:rsid w:val="00466006"/>
    <w:rsid w:val="004675EE"/>
    <w:rsid w:val="004A7933"/>
    <w:rsid w:val="004C6A60"/>
    <w:rsid w:val="004D7E4F"/>
    <w:rsid w:val="0053073C"/>
    <w:rsid w:val="005602B3"/>
    <w:rsid w:val="005E695B"/>
    <w:rsid w:val="0061732C"/>
    <w:rsid w:val="006A3381"/>
    <w:rsid w:val="00870990"/>
    <w:rsid w:val="008E3AF6"/>
    <w:rsid w:val="008F311E"/>
    <w:rsid w:val="009844D2"/>
    <w:rsid w:val="00A0483D"/>
    <w:rsid w:val="00A92D62"/>
    <w:rsid w:val="00AA68B4"/>
    <w:rsid w:val="00AB0756"/>
    <w:rsid w:val="00AC2E60"/>
    <w:rsid w:val="00AC5505"/>
    <w:rsid w:val="00B32CC3"/>
    <w:rsid w:val="00BF76C6"/>
    <w:rsid w:val="00D1693F"/>
    <w:rsid w:val="00D311F6"/>
    <w:rsid w:val="00EF138B"/>
    <w:rsid w:val="00F62ACA"/>
    <w:rsid w:val="00F93984"/>
    <w:rsid w:val="00FB4221"/>
    <w:rsid w:val="00FD1DAE"/>
    <w:rsid w:val="00FE6279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6C805"/>
  <w15:docId w15:val="{3B482551-9131-44F0-B7C2-2416A75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4C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C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Fayhaa Almomani</cp:lastModifiedBy>
  <cp:revision>3</cp:revision>
  <cp:lastPrinted>2017-02-28T04:49:00Z</cp:lastPrinted>
  <dcterms:created xsi:type="dcterms:W3CDTF">2020-10-18T07:33:00Z</dcterms:created>
  <dcterms:modified xsi:type="dcterms:W3CDTF">2025-07-22T09:25:00Z</dcterms:modified>
</cp:coreProperties>
</file>